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SC-098-TP-2026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21.05.2026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Henrik-Ibsen-Straße 7-17, Los 3 - Fassadendämmung I.BA (H.-Ibsen-Str. 14-17)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Los 3 - Fassadendämmung I.BA (H.-Ibsen-Str. 14-17)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